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spacing w:before="0" w:beforeAutospacing="0" w:after="0" w:afterAutospacing="0"/>
        <w:shd w:val="clear" w:color="auto" w:fill="ffffff"/>
        <w:rPr>
          <w:color w:val="000000"/>
        </w:rPr>
      </w:pPr>
      <w:r/>
      <w:bookmarkStart w:id="0" w:name="_GoBack"/>
      <w:r>
        <w:rPr>
          <w:rStyle w:val="815"/>
          <w:color w:val="000000"/>
        </w:rPr>
        <w:t xml:space="preserve">Детский музыкальный фольклор является ценным средством воспитания ребёнка, имеет большое значение в приобщении его к истокам родного, истинного русского народного творчества.</w:t>
      </w:r>
      <w:r/>
    </w:p>
    <w:p>
      <w:pPr>
        <w:pStyle w:val="814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15"/>
          <w:color w:val="000000"/>
        </w:rPr>
        <w:t xml:space="preserve">Приобщение детей к народной культуре является одним из главных средств формирования у них патриотических чувств и развития духовности. </w:t>
      </w:r>
      <w:r>
        <w:rPr>
          <w:rStyle w:val="820"/>
          <w:color w:val="000000"/>
        </w:rPr>
        <w:t xml:space="preserve">К сожалению, в наши дни не так часто встретишь маму, которая поет ко</w:t>
      </w:r>
      <w:r>
        <w:rPr>
          <w:rStyle w:val="820"/>
          <w:color w:val="000000"/>
        </w:rPr>
        <w:t xml:space="preserve">лыбельную своему ребенку. У современных мам все расписано по часам, и ребенок живет строго по расписанию. Иногда вместо колыбельной просто включают тихую музыку, или ребенок засыпает под звуки телевизора. Мало кто  понимает важность колыбельной песни,  как</w:t>
      </w:r>
      <w:r>
        <w:rPr>
          <w:rStyle w:val="820"/>
          <w:color w:val="000000"/>
        </w:rPr>
        <w:t xml:space="preserve"> средства развития ребенка и общения с ним. В наши дни этот жанр (как и многие другие жемчужины народного творчества),  к сожалению, уходит из повседневной жизни. А жаль! Ведь раньше колыбельным песням обучали еще с раннего детства: детей учили правильно «</w:t>
      </w:r>
      <w:r>
        <w:rPr>
          <w:rStyle w:val="820"/>
          <w:color w:val="000000"/>
        </w:rPr>
        <w:t xml:space="preserve">байкать</w:t>
      </w:r>
      <w:r>
        <w:rPr>
          <w:rStyle w:val="820"/>
          <w:color w:val="000000"/>
        </w:rPr>
        <w:t xml:space="preserve">», прививая им навыки материнского поведения.</w:t>
      </w:r>
      <w:r>
        <w:rPr>
          <w:rStyle w:val="815"/>
          <w:color w:val="000000"/>
        </w:rPr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Конспект урока музыки «Колыбельные песни».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условий для осмысления значения колыбельной в жизни человека.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-выявить особенности жанра колыбельной песни;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-сравнить композиторскую и народную колыбельные песни;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-понять, как колыбельные песни влияют на человека.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 урока: индивидуальная, групповая.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баян, музыкальный центр, раздаточный материал.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в класс под музыку «Колыбельная медведицы»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этап: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Музыкальное приветствие: - Здравствуйте, ребята!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-Здравствуйте, учитель!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Целеполагание и мотивация</w:t>
      </w:r>
      <w:r>
        <w:rPr>
          <w:rFonts w:ascii="Times New Roman" w:hAnsi="Times New Roman" w:cs="Times New Roman"/>
          <w:sz w:val="24"/>
          <w:szCs w:val="24"/>
        </w:rPr>
        <w:t xml:space="preserve">:-</w:t>
      </w:r>
      <w:r>
        <w:rPr>
          <w:rFonts w:ascii="Times New Roman" w:hAnsi="Times New Roman" w:cs="Times New Roman"/>
          <w:sz w:val="24"/>
          <w:szCs w:val="24"/>
        </w:rPr>
        <w:t xml:space="preserve">Ребята, под мелодию какой песни вы вошли сегодня в класс?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характер, какое настроение у этой песни,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Предположите, о чём сегодня пойдёт речь на уроке?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открываю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теплая кроватка, сладкий сон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мама, нежный- мягкий голос . И конечно дети отвечают, что это колыбельная. 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2.Постановка учебной задачи.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бы вы хотели узнать о колыбельных?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Когда появились колыбельные?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их сочинял?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исполнял? Какие колыбельные поют сейчас?</w:t>
      </w:r>
      <w:r/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3.Изучение нового материала.</w:t>
      </w:r>
      <w:r/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Колыбельная песня - это особенный диалог между мамой  и ребенком, слова и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узыка которой  подсказаны сердцем. Это песня материнской души, любви и нежности. Именно колыбельная песня несет ребенку здоровье и спокойствие, снимает тревожность, действует на него успокаивающе. Колыбельные песни, несущие свет и добро, служат как обереги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очему же песню назвали колыбельной?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 подобрать синонимы к этому слову. Конечно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 из слов-колыбель.         (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Колыбе́ль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маленькая кров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атка для грудных детей, позволяющая укачивать ребёнка, она подвешивалась рядом с кроватью мамы недалеко от печи. В случае необходимости, маме достаточно было протянуть руку, чтобы покачать малыша, прошептать ему, что он не один, что его любят и оберегают.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Колыбель  также называли зыбка, качка,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колыска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люлька. Изготавливались они  из самых разнообразных материалов: кожи, коры, веревок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прутьев, дерева . В первый раз в колыбель ребёнка клали с особой молитвой и только после крещения.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кто, по-вашему, мастерил колыбель и украшал, расписывал ее? Конечно 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родители) С каким чувством они мастерили колыбель? С большой  любовью.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Практическая часть: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Украшение колыбельк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раздаются нарисованные заготовки и их нужно раскрасить)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исполнялась колыбельная песня?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цель колыбельной песни -  успокоить и усыпить ребенка, поэтому мелодия используется однообразная, зачастую монотонная.  Ребенок  реагирует, прежде всего, на тембр голоса, на мягкость исполнения, лирич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ность звучания, и по большому счету ему все равно, кто поет для него колыбельную - мама, папа, бабушка или дедушка, братик или сестрёнка. Главное - чтобы от души. А для того чтобы спеть так, нужно было воспроизвести нежно-восторженный, ласкающий выдох ртом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баю..бай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так называемое шепотное дыхание. Предлагаю ребятам попробовать выдохнуть теплый воздух на ладонь и запомнить это ощущение.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/>
    </w:p>
    <w:p>
      <w:pPr>
        <w:pStyle w:val="814"/>
        <w:spacing w:before="0" w:beforeAutospacing="0" w:after="0" w:afterAutospacing="0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 xml:space="preserve">Также предлагаю ребятам вспомнить, какие  колыбельные песни они знают или сейчас  поют своим братишкам и сестренкам? </w:t>
      </w:r>
      <w:r/>
    </w:p>
    <w:p>
      <w:pPr>
        <w:pStyle w:val="814"/>
        <w:spacing w:before="0" w:beforeAutospacing="0" w:after="0" w:afterAutospacing="0"/>
        <w:shd w:val="clear" w:color="auto" w:fill="ffffff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Как пример сама исполняю колыбельную</w:t>
      </w:r>
      <w:r>
        <w:rPr>
          <w:b/>
          <w:shd w:val="clear" w:color="auto" w:fill="ffffff"/>
        </w:rPr>
        <w:t xml:space="preserve"> ,</w:t>
      </w:r>
      <w:r>
        <w:rPr>
          <w:b/>
          <w:shd w:val="clear" w:color="auto" w:fill="ffffff"/>
        </w:rPr>
        <w:t xml:space="preserve">которую пела своим детям.</w:t>
      </w:r>
      <w:r/>
    </w:p>
    <w:p>
      <w:pPr>
        <w:pStyle w:val="814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>
        <w:rPr>
          <w:rStyle w:val="815"/>
          <w:color w:val="000000"/>
        </w:rPr>
        <w:t xml:space="preserve">Колыбельные песни были первым инструментом воспитания ребенка. Тексты песен просты и незамысловаты, однако содержат большую воспитательную и развивающую ценность.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Колыбельная песня знакомит ребенка  </w:t>
      </w:r>
      <w:r>
        <w:rPr>
          <w:rFonts w:ascii="Times New Roman" w:hAnsi="Times New Roman" w:cs="Times New Roman"/>
          <w:b/>
          <w:sz w:val="24"/>
          <w:szCs w:val="24"/>
        </w:rPr>
        <w:t xml:space="preserve">с пространством окружающего мира, с опасностью: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Баю, баюшки-баю,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 </w:t>
      </w:r>
      <w:r>
        <w:rPr>
          <w:rFonts w:ascii="Times New Roman" w:hAnsi="Times New Roman" w:cs="Times New Roman"/>
          <w:sz w:val="24"/>
          <w:szCs w:val="24"/>
        </w:rPr>
        <w:t xml:space="preserve">ложися</w:t>
      </w:r>
      <w:r>
        <w:rPr>
          <w:rFonts w:ascii="Times New Roman" w:hAnsi="Times New Roman" w:cs="Times New Roman"/>
          <w:sz w:val="24"/>
          <w:szCs w:val="24"/>
        </w:rPr>
        <w:t xml:space="preserve"> на краю.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Придет серенький волчок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ухватит за бочок,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потащит в лесок,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положит под кустом </w:t>
      </w:r>
      <w:r/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образами животных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/>
    </w:p>
    <w:p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Уж ты </w:t>
      </w:r>
      <w:r>
        <w:rPr>
          <w:rFonts w:ascii="Times New Roman" w:hAnsi="Times New Roman" w:cs="Times New Roman"/>
          <w:sz w:val="24"/>
          <w:szCs w:val="24"/>
        </w:rPr>
        <w:t xml:space="preserve">котенька-коток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Кудреватенький</w:t>
      </w:r>
      <w:r>
        <w:rPr>
          <w:rFonts w:ascii="Times New Roman" w:hAnsi="Times New Roman" w:cs="Times New Roman"/>
          <w:sz w:val="24"/>
          <w:szCs w:val="24"/>
        </w:rPr>
        <w:t xml:space="preserve"> лобок,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Приходи к нам ночевать,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Нашу Машеньку качать. 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Колыбельная  дает первые упоминания о труде: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Зыбаю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зыбаю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Отец ушел за рыбою,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Мать пошла пеленки </w:t>
      </w:r>
      <w:r>
        <w:rPr>
          <w:rFonts w:ascii="Times New Roman" w:hAnsi="Times New Roman" w:cs="Times New Roman"/>
          <w:sz w:val="24"/>
          <w:szCs w:val="24"/>
        </w:rPr>
        <w:t xml:space="preserve">мыть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Бабушка коров доить,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Дедушка дрова рубить, 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баньку истопить,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 рыбки наварить 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Ванюшку накормить.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 так же знакомит ребенка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со</w:t>
      </w:r>
      <w:r>
        <w:rPr>
          <w:rFonts w:ascii="Times New Roman" w:hAnsi="Times New Roman" w:cs="Times New Roman"/>
          <w:b/>
          <w:sz w:val="24"/>
          <w:szCs w:val="24"/>
        </w:rPr>
        <w:t xml:space="preserve"> взрослой жизнью, где он обретет семью, будет работать и растить собственных детей.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Бай, </w:t>
      </w:r>
      <w:r>
        <w:rPr>
          <w:rFonts w:ascii="Times New Roman" w:hAnsi="Times New Roman" w:cs="Times New Roman"/>
          <w:sz w:val="24"/>
          <w:szCs w:val="24"/>
        </w:rPr>
        <w:t xml:space="preserve">побаюшки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 дитятко для </w:t>
      </w:r>
      <w:r>
        <w:rPr>
          <w:rFonts w:ascii="Times New Roman" w:hAnsi="Times New Roman" w:cs="Times New Roman"/>
          <w:sz w:val="24"/>
          <w:szCs w:val="24"/>
        </w:rPr>
        <w:t xml:space="preserve">сугрева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Отцу матери замена;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Вырастешь большой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Станешь в </w:t>
      </w:r>
      <w:r>
        <w:rPr>
          <w:rFonts w:ascii="Times New Roman" w:hAnsi="Times New Roman" w:cs="Times New Roman"/>
          <w:sz w:val="24"/>
          <w:szCs w:val="24"/>
        </w:rPr>
        <w:t xml:space="preserve">людушки</w:t>
      </w:r>
      <w:r>
        <w:rPr>
          <w:rFonts w:ascii="Times New Roman" w:hAnsi="Times New Roman" w:cs="Times New Roman"/>
          <w:sz w:val="24"/>
          <w:szCs w:val="24"/>
        </w:rPr>
        <w:t xml:space="preserve"> ходить,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Станешь денежки носить,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Станешь работку работать, </w:t>
      </w:r>
      <w:r/>
    </w:p>
    <w:p>
      <w:pPr>
        <w:pStyle w:val="814"/>
        <w:spacing w:before="0" w:beforeAutospacing="0" w:after="0" w:afterAutospacing="0"/>
        <w:shd w:val="clear" w:color="auto" w:fill="ffffff"/>
      </w:pPr>
      <w:r>
        <w:t xml:space="preserve"> Станешь пашенку пахать</w:t>
      </w:r>
      <w:r/>
    </w:p>
    <w:p>
      <w:pPr>
        <w:pStyle w:val="814"/>
        <w:spacing w:before="0" w:beforeAutospacing="0" w:after="0" w:afterAutospacing="0"/>
        <w:shd w:val="clear" w:color="auto" w:fill="ffffff"/>
        <w:rPr>
          <w:b/>
          <w:color w:val="000000"/>
        </w:rPr>
      </w:pPr>
      <w:r>
        <w:rPr>
          <w:b/>
        </w:rPr>
        <w:t xml:space="preserve">В </w:t>
      </w:r>
      <w:r>
        <w:rPr>
          <w:rStyle w:val="815"/>
          <w:b/>
          <w:color w:val="000000"/>
        </w:rPr>
        <w:t xml:space="preserve">колыбельных песнях есть образы  ангелов, святых, господа Бога, которых призывают для помощи и благословения. Чаще всего обращаются к Богородице с просьбой защитить младенца от нечистой силы, уберечь, усыпить:</w:t>
      </w:r>
      <w:r/>
    </w:p>
    <w:p>
      <w:pPr>
        <w:pStyle w:val="814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15"/>
          <w:color w:val="000000"/>
        </w:rPr>
        <w:t xml:space="preserve">Успения Мать,</w:t>
      </w:r>
      <w:r/>
    </w:p>
    <w:p>
      <w:pPr>
        <w:pStyle w:val="814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15"/>
          <w:color w:val="000000"/>
        </w:rPr>
        <w:t xml:space="preserve">Уложи младенца спать</w:t>
      </w:r>
      <w:r/>
    </w:p>
    <w:p>
      <w:pPr>
        <w:pStyle w:val="814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15"/>
          <w:color w:val="000000"/>
        </w:rPr>
        <w:t xml:space="preserve">На </w:t>
      </w:r>
      <w:r>
        <w:rPr>
          <w:rStyle w:val="815"/>
          <w:color w:val="000000"/>
        </w:rPr>
        <w:t xml:space="preserve">тесову</w:t>
      </w:r>
      <w:r>
        <w:rPr>
          <w:rStyle w:val="815"/>
          <w:color w:val="000000"/>
        </w:rPr>
        <w:t xml:space="preserve"> на кровать.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Интерактивное задание.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«Лишние слова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закреплены на доске)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выбрать из них только те, которые помогут малышу уснуть и увидеть цветные, добрые сны.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(Нежность, громко, ласка, радость, ненависть, любовь, грубость, тепло, уют, тишина, бодрость).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6.Слушание.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Прослушивание народной колыбельной песни.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Каков характер песни? Как звучит колыбельная?</w:t>
      </w:r>
      <w:r/>
    </w:p>
    <w:p>
      <w:pPr>
        <w:shd w:val="ni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ласковая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нежная, добрая</w:t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К кому обращается мама, чтобы уберечь ребёнка?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к коту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А почему в гости к малышам приходит кот? (ответы детей)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Правильно. Кот-плутишка днём любит спать.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Мурлыкает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убаюкивает деточек.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7.Знакомство с композиторской колыбельной песней.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Мы познакомились с колыбельными, которые пели наши бабушки, а теперь поют ваши мамы.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а как вы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думаете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создаются ли колыбельные в наши дни?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Любая мама-мама волчица, мама медведица для своего малыша поёт убаюкивающую песню, укладывая его спать. Давайте вспомним, с какой песни начинался наш урок. Правильно, колыбельную медведица пела своему маленькому медвежонку Умке.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Как мама поёт эту колыбельную?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мягко, певуче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спокойно, протяжно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8.Исполнение колыбельной в характере.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Композитор, который сочинил эту замечательную колыбельную Евгений Павлович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Крылатов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9.Рефлексия.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Выберите из предложенных пословиц ту, которая подходит нашему уроку:- Птица рада весне, а младенец матери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-Нет милее дружка, чем родная матушка.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bookmarkEnd w:id="0"/>
      <w:r/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709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11"/>
    <w:link w:val="816"/>
    <w:uiPriority w:val="99"/>
  </w:style>
  <w:style w:type="character" w:styleId="663">
    <w:name w:val="Footer Char"/>
    <w:basedOn w:val="811"/>
    <w:link w:val="818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818"/>
    <w:uiPriority w:val="99"/>
  </w:style>
  <w:style w:type="table" w:styleId="666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customStyle="1">
    <w:name w:val="c3"/>
    <w:basedOn w:val="8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customStyle="1">
    <w:name w:val="c0"/>
    <w:basedOn w:val="811"/>
  </w:style>
  <w:style w:type="paragraph" w:styleId="816">
    <w:name w:val="Header"/>
    <w:basedOn w:val="810"/>
    <w:link w:val="8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7" w:customStyle="1">
    <w:name w:val="Верхний колонтитул Знак"/>
    <w:basedOn w:val="811"/>
    <w:link w:val="816"/>
    <w:uiPriority w:val="99"/>
  </w:style>
  <w:style w:type="paragraph" w:styleId="818">
    <w:name w:val="Footer"/>
    <w:basedOn w:val="810"/>
    <w:link w:val="8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9" w:customStyle="1">
    <w:name w:val="Нижний колонтитул Знак"/>
    <w:basedOn w:val="811"/>
    <w:link w:val="818"/>
    <w:uiPriority w:val="99"/>
  </w:style>
  <w:style w:type="character" w:styleId="820" w:customStyle="1">
    <w:name w:val="c1"/>
    <w:basedOn w:val="81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музыки 5 класс. «Колыбельные песни»</dc:title>
  <dc:subject>Урок музыки 5 класс. «Колыбельные песни»</dc:subject>
  <dc:creator>Никифорова У. А. ГБОУ СОШ пос. Комсомольский</dc:creator>
  <cp:keywords/>
  <dc:description>Урок музыки 5 класс. «Колыбельные песни»</dc:description>
  <cp:revision>6</cp:revision>
  <dcterms:created xsi:type="dcterms:W3CDTF">2023-04-04T10:30:00Z</dcterms:created>
  <dcterms:modified xsi:type="dcterms:W3CDTF">2023-06-14T19:17:19Z</dcterms:modified>
</cp:coreProperties>
</file>